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7E" w:rsidRDefault="00C9437E" w:rsidP="00C9437E">
      <w:pPr>
        <w:jc w:val="center"/>
      </w:pPr>
      <w:r>
        <w:rPr>
          <w:sz w:val="28"/>
          <w:szCs w:val="28"/>
        </w:rPr>
        <w:t>ЗЕМСКОЕ СОБРАНИЕ</w:t>
      </w:r>
      <w:r>
        <w:t xml:space="preserve"> НОВОАЛЕКСАНДРОВСКОГО</w:t>
      </w:r>
      <w:r>
        <w:rPr>
          <w:sz w:val="28"/>
          <w:szCs w:val="28"/>
        </w:rPr>
        <w:t xml:space="preserve"> СЕЛЬСКОГО ПОСЕЛЕНИЯ</w:t>
      </w:r>
    </w:p>
    <w:p w:rsidR="00C9437E" w:rsidRDefault="00C9437E" w:rsidP="00C9437E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C9437E" w:rsidRDefault="00C9437E" w:rsidP="00C9437E">
      <w:pPr>
        <w:jc w:val="center"/>
      </w:pPr>
      <w:r>
        <w:rPr>
          <w:sz w:val="28"/>
          <w:szCs w:val="28"/>
        </w:rPr>
        <w:t>БЕЛГОРОДСКОЙ ОБЛАСТИ</w:t>
      </w:r>
    </w:p>
    <w:p w:rsidR="00C9437E" w:rsidRDefault="00C9437E" w:rsidP="00C9437E">
      <w:pPr>
        <w:jc w:val="center"/>
        <w:rPr>
          <w:sz w:val="28"/>
          <w:szCs w:val="28"/>
        </w:rPr>
      </w:pPr>
      <w:r>
        <w:rPr>
          <w:sz w:val="28"/>
          <w:szCs w:val="28"/>
          <w:lang w:eastAsia="zh-CN"/>
        </w:rPr>
        <w:t>с</w:t>
      </w:r>
      <w:r>
        <w:rPr>
          <w:sz w:val="28"/>
          <w:szCs w:val="28"/>
        </w:rPr>
        <w:t>ело Новоалександровка</w:t>
      </w:r>
    </w:p>
    <w:p w:rsidR="00C9437E" w:rsidRDefault="00C9437E" w:rsidP="00C9437E">
      <w:pPr>
        <w:tabs>
          <w:tab w:val="left" w:pos="4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9437E" w:rsidRDefault="00C9437E" w:rsidP="00C9437E">
      <w:pPr>
        <w:tabs>
          <w:tab w:val="left" w:pos="4185"/>
        </w:tabs>
        <w:rPr>
          <w:b/>
          <w:sz w:val="28"/>
          <w:szCs w:val="28"/>
        </w:rPr>
      </w:pPr>
    </w:p>
    <w:p w:rsidR="00C9437E" w:rsidRDefault="00C9437E" w:rsidP="00C9437E">
      <w:pPr>
        <w:jc w:val="center"/>
      </w:pPr>
      <w:r>
        <w:rPr>
          <w:b/>
          <w:sz w:val="28"/>
          <w:szCs w:val="28"/>
        </w:rPr>
        <w:t>Р Е Ш Е Н И Е</w:t>
      </w:r>
    </w:p>
    <w:p w:rsidR="001C65D9" w:rsidRDefault="001C65D9">
      <w:pPr>
        <w:pStyle w:val="Standard"/>
        <w:jc w:val="center"/>
        <w:rPr>
          <w:b/>
          <w:sz w:val="28"/>
          <w:szCs w:val="28"/>
        </w:rPr>
      </w:pPr>
    </w:p>
    <w:p w:rsidR="001C65D9" w:rsidRDefault="006C6B06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96165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740F93">
        <w:rPr>
          <w:rFonts w:ascii="Times New Roman" w:hAnsi="Times New Roman" w:cs="Times New Roman"/>
          <w:b/>
          <w:sz w:val="28"/>
          <w:szCs w:val="28"/>
        </w:rPr>
        <w:t xml:space="preserve"> 2022 г. </w:t>
      </w:r>
      <w:r w:rsidR="00740F93">
        <w:rPr>
          <w:rFonts w:ascii="Times New Roman" w:hAnsi="Times New Roman" w:cs="Times New Roman"/>
          <w:b/>
          <w:sz w:val="28"/>
          <w:szCs w:val="28"/>
        </w:rPr>
        <w:tab/>
      </w:r>
      <w:r w:rsidR="00740F93">
        <w:rPr>
          <w:rFonts w:ascii="Times New Roman" w:hAnsi="Times New Roman" w:cs="Times New Roman"/>
          <w:b/>
          <w:sz w:val="28"/>
          <w:szCs w:val="28"/>
        </w:rPr>
        <w:tab/>
      </w:r>
      <w:r w:rsidR="00740F93">
        <w:rPr>
          <w:rFonts w:ascii="Times New Roman" w:hAnsi="Times New Roman" w:cs="Times New Roman"/>
          <w:b/>
          <w:sz w:val="28"/>
          <w:szCs w:val="28"/>
        </w:rPr>
        <w:tab/>
      </w:r>
      <w:r w:rsidR="00740F93">
        <w:rPr>
          <w:rFonts w:ascii="Times New Roman" w:hAnsi="Times New Roman" w:cs="Times New Roman"/>
          <w:b/>
          <w:sz w:val="28"/>
          <w:szCs w:val="28"/>
        </w:rPr>
        <w:tab/>
      </w:r>
      <w:r w:rsidR="00740F93">
        <w:rPr>
          <w:rFonts w:ascii="Times New Roman" w:hAnsi="Times New Roman" w:cs="Times New Roman"/>
          <w:b/>
          <w:sz w:val="28"/>
          <w:szCs w:val="28"/>
        </w:rPr>
        <w:tab/>
      </w:r>
      <w:r w:rsidR="00740F93">
        <w:rPr>
          <w:rFonts w:ascii="Times New Roman" w:hAnsi="Times New Roman" w:cs="Times New Roman"/>
          <w:b/>
          <w:sz w:val="28"/>
          <w:szCs w:val="28"/>
        </w:rPr>
        <w:tab/>
      </w:r>
      <w:r w:rsidR="00740F93">
        <w:rPr>
          <w:rFonts w:ascii="Times New Roman" w:hAnsi="Times New Roman" w:cs="Times New Roman"/>
          <w:b/>
          <w:sz w:val="28"/>
          <w:szCs w:val="28"/>
        </w:rPr>
        <w:tab/>
      </w:r>
      <w:r w:rsidR="00740F93">
        <w:rPr>
          <w:rFonts w:ascii="Times New Roman" w:hAnsi="Times New Roman" w:cs="Times New Roman"/>
          <w:b/>
          <w:sz w:val="28"/>
          <w:szCs w:val="28"/>
        </w:rPr>
        <w:tab/>
      </w:r>
      <w:r w:rsidR="00620254" w:rsidRPr="00EC473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22E8C" w:rsidRPr="00EC4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254" w:rsidRPr="00EC4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F93">
        <w:rPr>
          <w:rFonts w:ascii="Times New Roman" w:hAnsi="Times New Roman" w:cs="Times New Roman"/>
          <w:b/>
          <w:sz w:val="28"/>
          <w:szCs w:val="28"/>
        </w:rPr>
        <w:t>№</w:t>
      </w:r>
      <w:r w:rsidR="00A96165">
        <w:rPr>
          <w:rFonts w:ascii="Times New Roman" w:hAnsi="Times New Roman" w:cs="Times New Roman"/>
          <w:b/>
          <w:sz w:val="28"/>
          <w:szCs w:val="28"/>
        </w:rPr>
        <w:t xml:space="preserve"> 136</w:t>
      </w:r>
    </w:p>
    <w:p w:rsidR="001C65D9" w:rsidRDefault="001C65D9">
      <w:pPr>
        <w:pStyle w:val="Standard"/>
        <w:rPr>
          <w:b/>
          <w:sz w:val="28"/>
          <w:szCs w:val="28"/>
        </w:rPr>
      </w:pPr>
    </w:p>
    <w:p w:rsidR="001C65D9" w:rsidRDefault="001C65D9">
      <w:pPr>
        <w:pStyle w:val="Standard"/>
        <w:rPr>
          <w:b/>
          <w:sz w:val="28"/>
          <w:szCs w:val="28"/>
        </w:rPr>
      </w:pPr>
    </w:p>
    <w:p w:rsidR="001C65D9" w:rsidRDefault="00740F93" w:rsidP="00D3531A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D3531A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r w:rsidR="00C9437E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r w:rsidR="00D3531A">
        <w:t xml:space="preserve"> </w:t>
      </w:r>
      <w:r w:rsidR="003B13C2">
        <w:rPr>
          <w:rFonts w:ascii="Times New Roman" w:hAnsi="Times New Roman" w:cs="Times New Roman"/>
          <w:b/>
          <w:sz w:val="28"/>
          <w:szCs w:val="28"/>
        </w:rPr>
        <w:t>сельского поселения от 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3C2">
        <w:rPr>
          <w:rFonts w:ascii="Times New Roman" w:hAnsi="Times New Roman" w:cs="Times New Roman"/>
          <w:b/>
          <w:sz w:val="28"/>
          <w:szCs w:val="28"/>
        </w:rPr>
        <w:t>ноября</w:t>
      </w:r>
      <w:r w:rsidR="00D3531A">
        <w:t xml:space="preserve"> </w:t>
      </w:r>
      <w:r w:rsidR="003B13C2">
        <w:rPr>
          <w:rFonts w:ascii="Times New Roman" w:hAnsi="Times New Roman" w:cs="Times New Roman"/>
          <w:b/>
          <w:sz w:val="28"/>
          <w:szCs w:val="28"/>
        </w:rPr>
        <w:t>2015 года №67</w:t>
      </w:r>
      <w:r w:rsidR="00D353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 налоге на имущество</w:t>
      </w:r>
      <w:r w:rsidR="00D3531A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физических лиц»</w:t>
      </w:r>
    </w:p>
    <w:p w:rsidR="001C65D9" w:rsidRDefault="001C65D9">
      <w:pPr>
        <w:pStyle w:val="Standard"/>
        <w:rPr>
          <w:b/>
          <w:sz w:val="28"/>
          <w:szCs w:val="28"/>
        </w:rPr>
      </w:pPr>
    </w:p>
    <w:p w:rsidR="001C65D9" w:rsidRDefault="00740F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6 октября 2003 г. № 131-ФЗ  «Об общих принципах организации местного самоуправления в  Российской Федерации»,  Федеральным </w:t>
      </w:r>
      <w:r w:rsidR="003B13C2">
        <w:rPr>
          <w:sz w:val="28"/>
          <w:szCs w:val="28"/>
        </w:rPr>
        <w:t>законом от 29.09.2019 N 321-ФЗ «</w:t>
      </w:r>
      <w:r>
        <w:rPr>
          <w:sz w:val="28"/>
          <w:szCs w:val="28"/>
        </w:rPr>
        <w:t>О внесении изменений в часть вторую Налогово</w:t>
      </w:r>
      <w:r w:rsidR="00074E37">
        <w:rPr>
          <w:sz w:val="28"/>
          <w:szCs w:val="28"/>
        </w:rPr>
        <w:t xml:space="preserve">го кодекса Российской Федерации», </w:t>
      </w:r>
      <w:r>
        <w:rPr>
          <w:sz w:val="28"/>
          <w:szCs w:val="28"/>
        </w:rPr>
        <w:t xml:space="preserve">Земское собрание </w:t>
      </w:r>
      <w:r w:rsidR="00C9437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 сельского поселения  </w:t>
      </w:r>
      <w:r>
        <w:rPr>
          <w:b/>
          <w:sz w:val="28"/>
          <w:szCs w:val="28"/>
        </w:rPr>
        <w:t>р е ш и л о</w:t>
      </w:r>
      <w:r>
        <w:rPr>
          <w:sz w:val="28"/>
          <w:szCs w:val="28"/>
        </w:rPr>
        <w:t>:</w:t>
      </w:r>
    </w:p>
    <w:p w:rsidR="002C0AF4" w:rsidRDefault="002C0AF4">
      <w:pPr>
        <w:jc w:val="both"/>
        <w:rPr>
          <w:sz w:val="28"/>
          <w:szCs w:val="28"/>
        </w:rPr>
      </w:pPr>
    </w:p>
    <w:p w:rsidR="001C65D9" w:rsidRDefault="00740F93">
      <w:pPr>
        <w:numPr>
          <w:ilvl w:val="0"/>
          <w:numId w:val="2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 2.7. решения Земского собрания </w:t>
      </w:r>
      <w:r w:rsidR="00C9437E">
        <w:rPr>
          <w:sz w:val="28"/>
          <w:szCs w:val="28"/>
        </w:rPr>
        <w:t>Новоалександровского</w:t>
      </w:r>
      <w:r w:rsidR="003B13C2">
        <w:rPr>
          <w:sz w:val="28"/>
          <w:szCs w:val="28"/>
        </w:rPr>
        <w:t xml:space="preserve"> сельского поселения от 19 ноября 2015 г. №67</w:t>
      </w:r>
      <w:r>
        <w:rPr>
          <w:sz w:val="28"/>
          <w:szCs w:val="28"/>
        </w:rPr>
        <w:t xml:space="preserve"> «О налоге на имущество физических лиц» изменения, дополнив его после</w:t>
      </w:r>
      <w:r w:rsidR="002C0AF4">
        <w:rPr>
          <w:sz w:val="28"/>
          <w:szCs w:val="28"/>
        </w:rPr>
        <w:t xml:space="preserve"> слов «0,8 процента» словами «,</w:t>
      </w:r>
      <w:r>
        <w:rPr>
          <w:sz w:val="28"/>
          <w:szCs w:val="28"/>
        </w:rPr>
        <w:t>0 процентов при одновременном соблюдении следующих условий:</w:t>
      </w:r>
    </w:p>
    <w:p w:rsidR="001C65D9" w:rsidRDefault="00740F93">
      <w:pPr>
        <w:ind w:firstLine="708"/>
        <w:jc w:val="both"/>
      </w:pPr>
      <w:r>
        <w:rPr>
          <w:sz w:val="28"/>
          <w:szCs w:val="28"/>
        </w:rPr>
        <w:t xml:space="preserve">имущество расположено в сельских населенных пунктах с численностью населения до </w:t>
      </w:r>
      <w:r w:rsidR="002C0AF4">
        <w:rPr>
          <w:sz w:val="28"/>
          <w:szCs w:val="28"/>
        </w:rPr>
        <w:t>500</w:t>
      </w:r>
      <w:r>
        <w:rPr>
          <w:sz w:val="28"/>
          <w:szCs w:val="28"/>
        </w:rPr>
        <w:t xml:space="preserve"> человек;</w:t>
      </w:r>
    </w:p>
    <w:p w:rsidR="001C65D9" w:rsidRDefault="00740F93">
      <w:pPr>
        <w:ind w:firstLine="708"/>
        <w:jc w:val="both"/>
      </w:pPr>
      <w:r>
        <w:rPr>
          <w:sz w:val="28"/>
          <w:szCs w:val="28"/>
        </w:rPr>
        <w:t>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47).».</w:t>
      </w:r>
    </w:p>
    <w:p w:rsidR="001C65D9" w:rsidRDefault="00740F93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средствах массовой информации.</w:t>
      </w:r>
    </w:p>
    <w:p w:rsidR="001C65D9" w:rsidRDefault="00740F93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одного месяца со дня  его  официального опубликования и распространяет свое действие на правоотношения, возникшие с 1 января 2022 года.</w:t>
      </w:r>
    </w:p>
    <w:p w:rsidR="001C65D9" w:rsidRDefault="00740F93">
      <w:pPr>
        <w:pStyle w:val="Standard"/>
        <w:ind w:firstLine="720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администрации  </w:t>
      </w:r>
      <w:r w:rsidR="00C9437E">
        <w:rPr>
          <w:rFonts w:ascii="Times New Roman" w:hAnsi="Times New Roman" w:cs="Times New Roman"/>
          <w:sz w:val="28"/>
          <w:szCs w:val="28"/>
        </w:rPr>
        <w:t>Новоалександровского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2BC8">
        <w:rPr>
          <w:rFonts w:ascii="Times New Roman" w:hAnsi="Times New Roman" w:cs="Times New Roman"/>
          <w:sz w:val="28"/>
          <w:szCs w:val="28"/>
        </w:rPr>
        <w:t xml:space="preserve"> </w:t>
      </w:r>
      <w:r w:rsidR="00C9437E">
        <w:rPr>
          <w:rFonts w:ascii="Times New Roman" w:hAnsi="Times New Roman" w:cs="Times New Roman"/>
          <w:sz w:val="28"/>
          <w:szCs w:val="28"/>
        </w:rPr>
        <w:t>Нудного Сергея Ивановича.</w:t>
      </w:r>
    </w:p>
    <w:p w:rsidR="001C65D9" w:rsidRDefault="001C65D9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1C65D9" w:rsidRDefault="00740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C9437E">
        <w:rPr>
          <w:b/>
          <w:sz w:val="28"/>
          <w:szCs w:val="28"/>
        </w:rPr>
        <w:t>Новоалександровского</w:t>
      </w:r>
    </w:p>
    <w:p w:rsidR="001C65D9" w:rsidRDefault="00740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поселения                                    </w:t>
      </w:r>
      <w:r w:rsidR="00C9437E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</w:t>
      </w:r>
      <w:r w:rsidR="00C9437E">
        <w:rPr>
          <w:b/>
          <w:sz w:val="28"/>
          <w:szCs w:val="28"/>
        </w:rPr>
        <w:t>Э.А. Козаченко</w:t>
      </w:r>
    </w:p>
    <w:sectPr w:rsidR="001C65D9" w:rsidSect="001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92" w:rsidRDefault="00AA4A92">
      <w:r>
        <w:separator/>
      </w:r>
    </w:p>
  </w:endnote>
  <w:endnote w:type="continuationSeparator" w:id="0">
    <w:p w:rsidR="00AA4A92" w:rsidRDefault="00AA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92" w:rsidRDefault="00AA4A92">
      <w:r>
        <w:separator/>
      </w:r>
    </w:p>
  </w:footnote>
  <w:footnote w:type="continuationSeparator" w:id="0">
    <w:p w:rsidR="00AA4A92" w:rsidRDefault="00AA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3DBE"/>
    <w:multiLevelType w:val="hybridMultilevel"/>
    <w:tmpl w:val="DD98924E"/>
    <w:lvl w:ilvl="0" w:tplc="306E4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84DC20">
      <w:start w:val="1"/>
      <w:numFmt w:val="lowerLetter"/>
      <w:lvlText w:val="%2."/>
      <w:lvlJc w:val="left"/>
      <w:pPr>
        <w:ind w:left="1440" w:hanging="360"/>
      </w:pPr>
    </w:lvl>
    <w:lvl w:ilvl="2" w:tplc="3D8EF202">
      <w:start w:val="1"/>
      <w:numFmt w:val="lowerRoman"/>
      <w:lvlText w:val="%3."/>
      <w:lvlJc w:val="right"/>
      <w:pPr>
        <w:ind w:left="2160" w:hanging="180"/>
      </w:pPr>
    </w:lvl>
    <w:lvl w:ilvl="3" w:tplc="B5982A1C">
      <w:start w:val="1"/>
      <w:numFmt w:val="decimal"/>
      <w:lvlText w:val="%4."/>
      <w:lvlJc w:val="left"/>
      <w:pPr>
        <w:ind w:left="2880" w:hanging="360"/>
      </w:pPr>
    </w:lvl>
    <w:lvl w:ilvl="4" w:tplc="DB92151C">
      <w:start w:val="1"/>
      <w:numFmt w:val="lowerLetter"/>
      <w:lvlText w:val="%5."/>
      <w:lvlJc w:val="left"/>
      <w:pPr>
        <w:ind w:left="3600" w:hanging="360"/>
      </w:pPr>
    </w:lvl>
    <w:lvl w:ilvl="5" w:tplc="19786A16">
      <w:start w:val="1"/>
      <w:numFmt w:val="lowerRoman"/>
      <w:lvlText w:val="%6."/>
      <w:lvlJc w:val="right"/>
      <w:pPr>
        <w:ind w:left="4320" w:hanging="180"/>
      </w:pPr>
    </w:lvl>
    <w:lvl w:ilvl="6" w:tplc="3078B366">
      <w:start w:val="1"/>
      <w:numFmt w:val="decimal"/>
      <w:lvlText w:val="%7."/>
      <w:lvlJc w:val="left"/>
      <w:pPr>
        <w:ind w:left="5040" w:hanging="360"/>
      </w:pPr>
    </w:lvl>
    <w:lvl w:ilvl="7" w:tplc="D78E22E0">
      <w:start w:val="1"/>
      <w:numFmt w:val="lowerLetter"/>
      <w:lvlText w:val="%8."/>
      <w:lvlJc w:val="left"/>
      <w:pPr>
        <w:ind w:left="5760" w:hanging="360"/>
      </w:pPr>
    </w:lvl>
    <w:lvl w:ilvl="8" w:tplc="503213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67CC"/>
    <w:multiLevelType w:val="hybridMultilevel"/>
    <w:tmpl w:val="72E8C2BC"/>
    <w:lvl w:ilvl="0" w:tplc="429A718E">
      <w:start w:val="1"/>
      <w:numFmt w:val="decimal"/>
      <w:lvlText w:val="%1."/>
      <w:lvlJc w:val="left"/>
    </w:lvl>
    <w:lvl w:ilvl="1" w:tplc="F3A8067C">
      <w:start w:val="1"/>
      <w:numFmt w:val="lowerLetter"/>
      <w:lvlText w:val="%2."/>
      <w:lvlJc w:val="left"/>
      <w:pPr>
        <w:ind w:left="1440" w:hanging="360"/>
      </w:pPr>
    </w:lvl>
    <w:lvl w:ilvl="2" w:tplc="FDECD450">
      <w:start w:val="1"/>
      <w:numFmt w:val="lowerRoman"/>
      <w:lvlText w:val="%3."/>
      <w:lvlJc w:val="right"/>
      <w:pPr>
        <w:ind w:left="2160" w:hanging="180"/>
      </w:pPr>
    </w:lvl>
    <w:lvl w:ilvl="3" w:tplc="AEFA3C28">
      <w:start w:val="1"/>
      <w:numFmt w:val="decimal"/>
      <w:lvlText w:val="%4."/>
      <w:lvlJc w:val="left"/>
      <w:pPr>
        <w:ind w:left="2880" w:hanging="360"/>
      </w:pPr>
    </w:lvl>
    <w:lvl w:ilvl="4" w:tplc="26528CE8">
      <w:start w:val="1"/>
      <w:numFmt w:val="lowerLetter"/>
      <w:lvlText w:val="%5."/>
      <w:lvlJc w:val="left"/>
      <w:pPr>
        <w:ind w:left="3600" w:hanging="360"/>
      </w:pPr>
    </w:lvl>
    <w:lvl w:ilvl="5" w:tplc="48FA3740">
      <w:start w:val="1"/>
      <w:numFmt w:val="lowerRoman"/>
      <w:lvlText w:val="%6."/>
      <w:lvlJc w:val="right"/>
      <w:pPr>
        <w:ind w:left="4320" w:hanging="180"/>
      </w:pPr>
    </w:lvl>
    <w:lvl w:ilvl="6" w:tplc="02027B40">
      <w:start w:val="1"/>
      <w:numFmt w:val="decimal"/>
      <w:lvlText w:val="%7."/>
      <w:lvlJc w:val="left"/>
      <w:pPr>
        <w:ind w:left="5040" w:hanging="360"/>
      </w:pPr>
    </w:lvl>
    <w:lvl w:ilvl="7" w:tplc="E4ECC294">
      <w:start w:val="1"/>
      <w:numFmt w:val="lowerLetter"/>
      <w:lvlText w:val="%8."/>
      <w:lvlJc w:val="left"/>
      <w:pPr>
        <w:ind w:left="5760" w:hanging="360"/>
      </w:pPr>
    </w:lvl>
    <w:lvl w:ilvl="8" w:tplc="245EA0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5D9"/>
    <w:rsid w:val="00074E37"/>
    <w:rsid w:val="000858B5"/>
    <w:rsid w:val="00111AFA"/>
    <w:rsid w:val="001C65D9"/>
    <w:rsid w:val="002C0AF4"/>
    <w:rsid w:val="003B13C2"/>
    <w:rsid w:val="0042186E"/>
    <w:rsid w:val="00620254"/>
    <w:rsid w:val="006221A7"/>
    <w:rsid w:val="006C6B06"/>
    <w:rsid w:val="00740F93"/>
    <w:rsid w:val="00956DE5"/>
    <w:rsid w:val="00997284"/>
    <w:rsid w:val="00A81164"/>
    <w:rsid w:val="00A96165"/>
    <w:rsid w:val="00AA4A92"/>
    <w:rsid w:val="00B02BC8"/>
    <w:rsid w:val="00B52A24"/>
    <w:rsid w:val="00B65E75"/>
    <w:rsid w:val="00C9437E"/>
    <w:rsid w:val="00D22E8C"/>
    <w:rsid w:val="00D3531A"/>
    <w:rsid w:val="00E66E8D"/>
    <w:rsid w:val="00EC473C"/>
    <w:rsid w:val="00F63AB1"/>
    <w:rsid w:val="00FE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EF12B-5AE4-4EBD-9021-7AFC3DBB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65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C65D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C65D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C65D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C65D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C65D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C65D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C65D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C65D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C65D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1C65D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C65D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C65D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C65D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C65D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C65D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C65D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C65D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C65D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C65D9"/>
  </w:style>
  <w:style w:type="paragraph" w:styleId="a4">
    <w:name w:val="Title"/>
    <w:basedOn w:val="a"/>
    <w:next w:val="a"/>
    <w:link w:val="a5"/>
    <w:uiPriority w:val="10"/>
    <w:qFormat/>
    <w:rsid w:val="001C65D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C65D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C65D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C65D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C65D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C65D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C65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C65D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C65D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C65D9"/>
  </w:style>
  <w:style w:type="paragraph" w:customStyle="1" w:styleId="10">
    <w:name w:val="Нижний колонтитул1"/>
    <w:basedOn w:val="a"/>
    <w:link w:val="CaptionChar"/>
    <w:uiPriority w:val="99"/>
    <w:unhideWhenUsed/>
    <w:rsid w:val="001C65D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C65D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C65D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C65D9"/>
  </w:style>
  <w:style w:type="table" w:styleId="aa">
    <w:name w:val="Table Grid"/>
    <w:basedOn w:val="a1"/>
    <w:uiPriority w:val="59"/>
    <w:rsid w:val="001C65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C65D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C65D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1C65D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C65D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1C65D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1C65D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1C65D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C65D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C65D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C65D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C65D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C65D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C65D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C65D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C65D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C65D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C65D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C65D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C65D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C65D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1C65D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C65D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C65D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C65D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C65D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C65D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C65D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1C65D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C65D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C65D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C65D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C65D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C65D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C65D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1C65D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C65D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C65D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C65D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C65D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C65D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C65D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1C65D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C65D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C65D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C65D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C65D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C65D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C65D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C65D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C65D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C65D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C65D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C65D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C65D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C65D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C65D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C65D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C65D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C65D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C65D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C65D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C65D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1C65D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C65D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C65D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C65D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C65D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C65D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C65D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1C65D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C65D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C65D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C65D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C65D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C65D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C65D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C65D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C65D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C65D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C65D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C65D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C65D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C65D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1C65D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C65D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C65D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C65D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C65D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C65D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C65D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1C65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C65D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C65D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C65D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C65D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C65D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C65D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C65D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C65D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C65D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C65D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C65D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C65D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C65D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C65D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C65D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C65D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C65D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C65D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C65D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C65D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C65D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C65D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C65D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C65D9"/>
    <w:rPr>
      <w:sz w:val="18"/>
    </w:rPr>
  </w:style>
  <w:style w:type="character" w:styleId="ae">
    <w:name w:val="footnote reference"/>
    <w:basedOn w:val="a0"/>
    <w:uiPriority w:val="99"/>
    <w:unhideWhenUsed/>
    <w:rsid w:val="001C65D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C65D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C65D9"/>
    <w:rPr>
      <w:sz w:val="20"/>
    </w:rPr>
  </w:style>
  <w:style w:type="character" w:styleId="af1">
    <w:name w:val="endnote reference"/>
    <w:basedOn w:val="a0"/>
    <w:uiPriority w:val="99"/>
    <w:semiHidden/>
    <w:unhideWhenUsed/>
    <w:rsid w:val="001C65D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C65D9"/>
    <w:pPr>
      <w:spacing w:after="57"/>
    </w:pPr>
  </w:style>
  <w:style w:type="paragraph" w:styleId="22">
    <w:name w:val="toc 2"/>
    <w:basedOn w:val="a"/>
    <w:next w:val="a"/>
    <w:uiPriority w:val="39"/>
    <w:unhideWhenUsed/>
    <w:rsid w:val="001C65D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C65D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C65D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C65D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C65D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C65D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C65D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C65D9"/>
    <w:pPr>
      <w:spacing w:after="57"/>
      <w:ind w:left="2268"/>
    </w:pPr>
  </w:style>
  <w:style w:type="paragraph" w:styleId="af2">
    <w:name w:val="TOC Heading"/>
    <w:uiPriority w:val="39"/>
    <w:unhideWhenUsed/>
    <w:rsid w:val="001C65D9"/>
  </w:style>
  <w:style w:type="paragraph" w:styleId="af3">
    <w:name w:val="table of figures"/>
    <w:basedOn w:val="a"/>
    <w:next w:val="a"/>
    <w:uiPriority w:val="99"/>
    <w:unhideWhenUsed/>
    <w:rsid w:val="001C65D9"/>
  </w:style>
  <w:style w:type="paragraph" w:customStyle="1" w:styleId="Standard">
    <w:name w:val="Standard"/>
    <w:rsid w:val="001C65D9"/>
    <w:pPr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1C65D9"/>
    <w:pPr>
      <w:ind w:left="720"/>
      <w:contextualSpacing/>
    </w:pPr>
    <w:rPr>
      <w:sz w:val="21"/>
      <w:szCs w:val="21"/>
    </w:rPr>
  </w:style>
  <w:style w:type="paragraph" w:styleId="af5">
    <w:name w:val="header"/>
    <w:basedOn w:val="a"/>
    <w:link w:val="af6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531A"/>
    <w:rPr>
      <w:rFonts w:eastAsia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3531A"/>
    <w:rPr>
      <w:rFonts w:eastAsia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C6B0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C6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6E46812-A165-4182-854B-196BD6AA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</dc:creator>
  <cp:lastModifiedBy>ARM</cp:lastModifiedBy>
  <cp:revision>17</cp:revision>
  <cp:lastPrinted>2022-07-14T07:29:00Z</cp:lastPrinted>
  <dcterms:created xsi:type="dcterms:W3CDTF">2022-06-20T06:38:00Z</dcterms:created>
  <dcterms:modified xsi:type="dcterms:W3CDTF">2022-08-17T06:29:00Z</dcterms:modified>
</cp:coreProperties>
</file>